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Comunicato stampa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Con cortese richiesta di pubblicazione e/o diffusione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FRINGE MILANO OFF INTERNATIONAL FESTIVAL 2026</w:t>
      </w:r>
    </w:p>
    <w:p w:rsidR="00000000" w:rsidDel="00000000" w:rsidP="00000000" w:rsidRDefault="00000000" w:rsidRPr="00000000" w14:paraId="00000006">
      <w:pPr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Milano  8 – 11 ottobre</w:t>
      </w:r>
    </w:p>
    <w:p w:rsidR="00000000" w:rsidDel="00000000" w:rsidP="00000000" w:rsidRDefault="00000000" w:rsidRPr="00000000" w14:paraId="00000007">
      <w:pPr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Decimo anno dalla fondazione</w:t>
      </w:r>
    </w:p>
    <w:p w:rsidR="00000000" w:rsidDel="00000000" w:rsidP="00000000" w:rsidRDefault="00000000" w:rsidRPr="00000000" w14:paraId="00000009">
      <w:pPr>
        <w:jc w:val="center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La programmazione della seconda settimana del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rtl w:val="0"/>
        </w:rPr>
        <w:t xml:space="preserve">festival del teatro off e delle arti performative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Arial Narrow" w:cs="Arial Narrow" w:eastAsia="Arial Narrow" w:hAnsi="Arial Narrow"/>
          <w:b w:val="1"/>
          <w:bCs w:val="1"/>
          <w:sz w:val="28"/>
          <w:szCs w:val="28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S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econda settimana,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 da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u w:val="single"/>
          <w:rtl w:val="0"/>
        </w:rPr>
        <w:t xml:space="preserve">giovedì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8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u w:val="single"/>
          <w:rtl w:val="0"/>
        </w:rPr>
        <w:t xml:space="preserve"> a domenica 11 ottobre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 per il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rtl w:val="0"/>
        </w:rPr>
        <w:t xml:space="preserve">Fringe Milano Off International Festival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, festival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multidisciplinare di teatro, danza, clownerie, musica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 fondato nel 2016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rtl w:val="0"/>
        </w:rPr>
        <w:t xml:space="preserve">Francesca Vitale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 e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rtl w:val="0"/>
        </w:rPr>
        <w:t xml:space="preserve">Renato Lombardo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, realizzato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dalle associazioni “La Memoria del Teatro”  e “Milano Off” con il sostegno 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Siae dalla parte di chi crea 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e il patrocinio del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 Comune di Milano,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della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 Fondazione AEM Gruppo a2a, dei Municipi 3, 6, 8 e 9.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0C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Anche questa settimana sono numerose le compagnie straniere provenienti dal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Regno Unito, Francia, USA, Giappone, India, Australia, Finlandia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che, assieme alle compagnie italiane, sono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ospitate in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 20 spazi -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istituti scolastici, appartamenti, studi professionali, centri culturali sotto i passanti ferroviari ecc, -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distribuiti su tutto il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territorio cittadino.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G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li spettacoli sono stati selezionati dai direttori delle strutture che li ospitano tra le candidature ricevute. Ogni struttura partner del Fringe ospita 2 o 3 spettacoli al giorno, alternando le repliche secondo 3 fasce orarie, il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pomeriggio (16-17), al tramonto (18 -19) e la sera (20 - 21).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Il festival attraversa tutte le declinazioni delle arti performative: il circo contemporaneo, la clownerie, la drammaturgia contemporanea,  la commedia dell’arte, le rielaborazioni in chiave contemporanea dei classici, la  stand up comedy, il teatro canzone, il teatro civile e il teatrodanza, con particolare attenzione alla sperimentazione dei linguaggi. Accanto al teatro di narrazione, infatti, sabato 10 e domenica 11 ospiterà una sezione  dedicata alle esperienze di teatro multimediale e visuale. </w:t>
      </w:r>
    </w:p>
    <w:p w:rsidR="00000000" w:rsidDel="00000000" w:rsidP="00000000" w:rsidRDefault="00000000" w:rsidRPr="00000000" w14:paraId="0000000E">
      <w:pPr>
        <w:jc w:val="both"/>
        <w:rPr>
          <w:rFonts w:ascii="Arial Narrow" w:cs="Arial Narrow" w:eastAsia="Arial Narrow" w:hAnsi="Arial Narrow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both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Arricchisce la programmazione, presso lo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highlight w:val="white"/>
          <w:rtl w:val="0"/>
        </w:rPr>
        <w:t xml:space="preserve">Spazio Bacca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la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rtl w:val="0"/>
        </w:rPr>
        <w:t xml:space="preserve">Fringe Academy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, progetto di formazione e aggiornamento professionale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dedicata ad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 artisti e compagnie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che ospita appuntamenti mattutini come workshop, sessioni formative, pitch e focus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 incentrati su aspetti amministrativi, artistici e funzionali del mestiere dello spettacolo.</w:t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rFonts w:ascii="Arial Narrow" w:cs="Arial Narrow" w:eastAsia="Arial Narrow" w:hAnsi="Arial Narrow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Particolare attenzione è dedicata alla scuola con il progetto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Lo Studente in Giuria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giunto alla quarta edizione, che coinvolge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attivamente oltre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300 studenti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, provenienti da Istituti di ogni ordine e grado che ricevono una formazione specifica per valutare gli spettacoli e assegnare un premio a quello ritenuto più meritevole. </w:t>
      </w:r>
    </w:p>
    <w:p w:rsidR="00000000" w:rsidDel="00000000" w:rsidP="00000000" w:rsidRDefault="00000000" w:rsidRPr="00000000" w14:paraId="00000011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 Narrow" w:cs="Arial Narrow" w:eastAsia="Arial Narrow" w:hAnsi="Arial Narrow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Il programma si apre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giovedì 8 ottobre alle 17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con una serie di appuntamenti in anteprima. P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resso la Società Umanitaria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arriva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Bianca come i finocchi in insalata,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della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Compagnia del Calzino,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storia che esplora il dolore di una donna tra comicità e tragedia.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All’Istituto Carlo Bazzi,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Alceste Ferrari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sarà in scena con una performance che condensa tre secoli di storia della Commedia dell’Arte in un’ora di spettacolo in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Zentil omeni mei (da Ruzante ai comici dell’arte)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, mentre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presso il Teatro Officine Puecher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il pubblico più giovane potrà rivivere la storia de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La sirenetta (la vera storia)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di Andersen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con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Mattia Colombo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e la regia 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Samuel Maverick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Zucchiat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i. A completare la proposta delle ore 17,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all’Istituto Orsoline San Carlo,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Ho visto un poeta (l’incontro con Alda e la poesia che scrisse per me)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Annalisa Asha Esposito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che lo dirige e lo interpreta assieme 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Stefano Capra,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un racconto autobiografico ricco di toni grotteschi e immagini intime che vivono e si animano dentro i ricordi dell’incontro di una giovane poetessa con la sua mentore. </w:t>
      </w:r>
    </w:p>
    <w:p w:rsidR="00000000" w:rsidDel="00000000" w:rsidP="00000000" w:rsidRDefault="00000000" w:rsidRPr="00000000" w14:paraId="00000013">
      <w:pPr>
        <w:jc w:val="both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Al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u w:val="single"/>
          <w:rtl w:val="0"/>
        </w:rPr>
        <w:t xml:space="preserve">Cinema Teatro Wagner alle 18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 la compagnia milanese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highlight w:val="white"/>
          <w:rtl w:val="0"/>
        </w:rPr>
        <w:t xml:space="preserve">Colibrì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mette in scena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sz w:val="28"/>
          <w:szCs w:val="28"/>
          <w:highlight w:val="white"/>
          <w:rtl w:val="0"/>
        </w:rPr>
        <w:t xml:space="preserve">Scatole vuote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, prosa musicata che, attraverso la storia della protagonista Chiara, affronta la difficile realtà dei giovani adulti nella società odierna,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perennemente in bilico tra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 sogni e compromessi. </w:t>
      </w:r>
    </w:p>
    <w:p w:rsidR="00000000" w:rsidDel="00000000" w:rsidP="00000000" w:rsidRDefault="00000000" w:rsidRPr="00000000" w14:paraId="00000014">
      <w:pPr>
        <w:jc w:val="both"/>
        <w:rPr>
          <w:rFonts w:ascii="Arial Narrow" w:cs="Arial Narrow" w:eastAsia="Arial Narrow" w:hAnsi="Arial Narrow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Appuntamento a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lle18,30 presso Quartaparete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con lo spettacolo francese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Lights on Chaplin (silent show in black and white)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Wahnsinn Compagnie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. Scritto, diretto e interpretato da Alwina Najem-Meyer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Lights on Chaplin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è uno spettacolo muto, accompagnato dal pianoforte dal vivo, basato sulla trama di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City Lights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. Alla stessa ora, presso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The Mill,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Ecce femina (la credibile storia della donna che divenne papa)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scritto e diretto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Luca Zilovich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con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Federico Fauro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che dà vita e corpo a sette personaggi nel racconto della leggenda della Papessa Giovanna.</w:t>
      </w:r>
    </w:p>
    <w:p w:rsidR="00000000" w:rsidDel="00000000" w:rsidP="00000000" w:rsidRDefault="00000000" w:rsidRPr="00000000" w14:paraId="00000015">
      <w:pPr>
        <w:jc w:val="both"/>
        <w:rPr>
          <w:rFonts w:ascii="Arial Narrow" w:cs="Arial Narrow" w:eastAsia="Arial Narrow" w:hAnsi="Arial Narrow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La serata entra nel vivo alla 19 con un’ampia scelta di proposte. , Al Teatro Officine Puecher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Appunti di letteratura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monologo scritto, diretto e interpretato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Marco Bisciaio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che accompagna il pubblico in un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viaggio divertente e appassionato tra le pagine di Dante, Leopardi e Calvino, svelando come la scrittura sia, prima di tutto, un atto di coraggio.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shd w:fill="f5f5f5" w:val="clear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shd w:fill="f5f5f5" w:val="clear"/>
          <w:rtl w:val="0"/>
        </w:rPr>
        <w:t xml:space="preserve">L’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Istituto Carlo Bazzi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ospita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Carlotta Rondana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diretta da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 Francesca Nunza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in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Femminile single(are) (una storia finta tratta da una favola vera),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spettacolo che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esplora con leggerezza e sensibilità le dinamiche narcisistiche di donne e uomini nel rapporto tragicomico fra sessi. Al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l’Istituto Orsoline San Carlo,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va in scena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Castagne matte,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progetto 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Denis Fontanari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e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 Candirù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che usa voci, storie e canzoni per ripercorrere il legame tra società e follia, dal passato a oggi, con l'obiettivo di scardinare  lo stigma legato alla malattia mentale.  Le tematiche sociali e generazionali trovano spazio anche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alla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Società umanitaria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con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Home sweet home (avere una casa o non avere una casa),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monologo brillante e irriverente 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Miriam K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. che affronta la crisi abitativa e l’identità precaria della “generazione affitto”, attraverso lo sguardo di una giovane attrice e cameriera fuorisede a Roma.</w:t>
      </w:r>
      <w:r w:rsidDel="00000000" w:rsidR="00000000" w:rsidRPr="00000000">
        <w:rPr>
          <w:rFonts w:ascii="Arial Narrow" w:cs="Arial Narrow" w:eastAsia="Arial Narrow" w:hAnsi="Arial Narrow"/>
          <w:color w:val="ff42a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A chiudere la programmazione delle 19, al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Brenta Studio,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Wunderkammer (la camera delle meraviglie)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one woman show di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Stefania Carcupino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diretta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Demetra Alberti,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sospeso  a metà strada tra il cabaret, la clownerie e la poesia.</w:t>
      </w:r>
    </w:p>
    <w:p w:rsidR="00000000" w:rsidDel="00000000" w:rsidP="00000000" w:rsidRDefault="00000000" w:rsidRPr="00000000" w14:paraId="00000016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u w:val="single"/>
          <w:rtl w:val="0"/>
        </w:rPr>
        <w:t xml:space="preserve">Alle 20 presso Fondazione la Nuova Musica,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 in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highlight w:val="white"/>
          <w:rtl w:val="0"/>
        </w:rPr>
        <w:t xml:space="preserve">I ragazzi e Guillaume, a tavola!,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Alberto Guiscardi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dà voce al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monologo autobiografico intimo, sincero ed esilarante dell’autore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Guillaume Gallienne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, incentrato sulla complessa ricerca della propria identità sessuale.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In contemporanea, presso il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Cinema Teatro Wagner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Tribuna Distinti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commedia dai toni grotteschi e spietatamente reali scritta e interpretata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Sebastiano Fumagalli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Mattia Manfroni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. Ambientata sugli spalti di un piccolo campo da calcio di provincia durante la partita di due ragazzi, lo spettacolo mette a nudo i meccanismi tossici della competizione e della prevaricazione genitoriale.</w:t>
      </w:r>
    </w:p>
    <w:p w:rsidR="00000000" w:rsidDel="00000000" w:rsidP="00000000" w:rsidRDefault="00000000" w:rsidRPr="00000000" w14:paraId="00000017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Alle 20,30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la scena si sposta al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The Mill,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con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PequodCompagnia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che rievoca, in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La società dei ribelli,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il sogno utopico della Comune di Parigi del 1871, un’esperienza straordinaria di libertà e uguaglianza, soffocata nel sangue ma rimasta indelebile nella memoria storica.</w:t>
      </w:r>
    </w:p>
    <w:p w:rsidR="00000000" w:rsidDel="00000000" w:rsidP="00000000" w:rsidRDefault="00000000" w:rsidRPr="00000000" w14:paraId="00000018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La fascia delle ore 21 offre una serie di riflessioni profonde e di forte impatto civile.</w:t>
      </w:r>
    </w:p>
    <w:p w:rsidR="00000000" w:rsidDel="00000000" w:rsidP="00000000" w:rsidRDefault="00000000" w:rsidRPr="00000000" w14:paraId="00000019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Il Brenta Studio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 ospita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La disfatta (gli ultimi giorni del bunker)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testo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scritto da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 Gianni Guardigli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e interpretato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Riccardo Leonelli,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che dà voce all'urlo folle e disperato di un uomo comune fedele a un potere ormai in frantumi e che si trasforma in una lucida accusa contro i regimi di ogni epoca. Arriva da Salerno la Compagnia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Vitruvio Entertainment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che porta in scena all’I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stituto Carlo Bazzi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Rumore bianco (confessioni di un insospettabile serial killer con un fruscio di sottofondo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), un monologo tragicomico interpretato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Danilo Napoli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che affronta senza filtri il dramma dell'omotransfobia e il suo devastante impatto psicologico e sociale. È una storia di resistenza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 Donne di Gaza (strani bagliori nel cielo)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del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Nuovo Teatro Gamma di Catania,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visibile a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Isolacasateatro,,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uno spettacolo che trasforma la testimonianza di due donne sotto i bombardamenti in un esperienza viva, capace di interrogare lo spettatore sul significato della sopravvivenza. Per la sezione dedicata alla rivisitazione dei classici è possibile assistere,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 presso Quartaparete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“Report to an Academy” by Franz Kafka,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spettacolo in inglese senza sottotitoli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.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Una scimmia evolve fino ad assumere comportamenti umani e a presentare i vili dettagli della sua cattività a un'accademia scientifica nel celebre racconto di Kafka, adattato per la scena dall’acclamato regista tedesco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Gabriele Jakobi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 e interpretato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Robert McNamara.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La storia di coraggio e resistenza di Franca Viola, prima donna in Italia a rifiutare il matrimonio riparatore con chi l’aveva prima rapita e poi violentata è al centro di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Inviolata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spettacolo interpretato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Maria Barnaba, Sandra Di Gennaro e Ilenia Sibilio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. in scena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 a Teatro Officine Puecher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. Presso la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Società Umanitaria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debutta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Via dei matti 43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Francesco Niccolini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con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Marco Valeri,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racconto poetico sull’infanzia negata e sulla difficoltà di liberarsi dalle violenze domestiche che si consumano nelle mura di casa.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Ottavanota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ospita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Miriam Petruzzelli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in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Ci vuole orecchia! (questioni di genere nella musica pop)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un originale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spettacolo di teatro-canzone  che utilizza la musica leggera italiana per riflettere con ironia e leggerezza sugli stereotipi di genere.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Arriva dall’Australia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We keep everything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spettacolo di drammaturgia contemporanea di e con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Lisa Pellegrino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e la regia 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Kate Sullan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. Attraverso registrazioni e memorie intime, l’attrice racconta le dolci e divertenti storie della sua famiglia, emigrata in Australia dall’Italia e dalla Scozia tra gli anni Venti e Cinquanta. Lo spettacolo,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highlight w:val="white"/>
          <w:rtl w:val="0"/>
        </w:rPr>
        <w:t xml:space="preserve">in inglese con sottotitoli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sarà ospitato da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Teatring..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La programmazione del fine settimana si arricchisce con tre appuntamenti speciali, in replica presso il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Parco Center.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Primo appuntamento sabato e domenica  (ore 12; ore 15; ore 17,45 e ore 20,15) con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Inside Monet (a teatro),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un viaggio teatrale immersivo dove la narrazione dal vivo incontra la Virtual Reality per far vivere allo spettatore l'arte di Monet attraverso i suoi capolavori. Curato da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Way Experience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per la regia di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Libero Stelluti e Marco Pizzoni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Inside Monet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è un’opera scenica d’avanguardia che fonde narrazione teatrale e tecnologia digitale per svelare l’essenza dell’Impressionismo e di uno dei suoi maggiori artisti.</w:t>
      </w:r>
    </w:p>
    <w:p w:rsidR="00000000" w:rsidDel="00000000" w:rsidP="00000000" w:rsidRDefault="00000000" w:rsidRPr="00000000" w14:paraId="0000001B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Sabato e domenica, alle ore 16,30 e alle 21,30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Horsma!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dei finlandesi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Yxpila Circus Club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un disastro musicale intenso fatto di anarchia fisica, che esplora l’infanzia, la sicurezza e l’intergenerazionalismo, e la nostra capacità di immaginazione. Non poteva mancare,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u w:val="single"/>
          <w:rtl w:val="0"/>
        </w:rPr>
        <w:t xml:space="preserve">sabato e domenica alle 19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la stand up comedy con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8"/>
          <w:szCs w:val="28"/>
          <w:rtl w:val="0"/>
        </w:rPr>
        <w:t xml:space="preserve">Cuore tricolore (un cœur aux trois couleurs)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di e con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Roberta Cecchin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, umorista italiana residente in Francia che presenta il suo primo spettacolo in italiano. Tra aneddoti esilaranti e riflessioni personali, Roberta racconta la vita tra due culture per aiutare gli italiani a capire meglio la Francia e il suo cuore a 3 colori.</w:t>
      </w:r>
    </w:p>
    <w:p w:rsidR="00000000" w:rsidDel="00000000" w:rsidP="00000000" w:rsidRDefault="00000000" w:rsidRPr="00000000" w14:paraId="0000001C">
      <w:pPr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INFO E BIGLIETTERIA 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Ufficio prevendita e segreteria 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info@milanooff.com </w:t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Info line: +39 391 1418299  </w:t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Arial Narrow" w:cs="Arial Narrow" w:eastAsia="Arial Narrow" w:hAnsi="Arial Narrow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Sito internet: </w:t>
      </w:r>
      <w:hyperlink r:id="rId7">
        <w:r w:rsidDel="00000000" w:rsidR="00000000" w:rsidRPr="00000000">
          <w:rPr>
            <w:rFonts w:ascii="Arial Narrow" w:cs="Arial Narrow" w:eastAsia="Arial Narrow" w:hAnsi="Arial Narrow"/>
            <w:color w:val="000000"/>
            <w:sz w:val="28"/>
            <w:szCs w:val="28"/>
            <w:u w:val="single"/>
            <w:rtl w:val="0"/>
          </w:rPr>
          <w:t xml:space="preserve">www.milanooff.com</w:t>
        </w:r>
      </w:hyperlink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 </w:t>
        <w:br w:type="textWrapping"/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Pagina Facebook: @milanoofffestival </w:t>
        <w:br w:type="textWrapping"/>
        <w:t xml:space="preserve">Instagram: @milanooff_fringe_festival </w:t>
      </w:r>
    </w:p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52400" distT="152400" distL="152400" distR="152400" hidden="0" layoutInCell="1" locked="0" relativeHeight="0" simplePos="0">
            <wp:simplePos x="0" y="0"/>
            <wp:positionH relativeFrom="column">
              <wp:posOffset>-726436</wp:posOffset>
            </wp:positionH>
            <wp:positionV relativeFrom="paragraph">
              <wp:posOffset>7223242</wp:posOffset>
            </wp:positionV>
            <wp:extent cx="7556501" cy="1365768"/>
            <wp:effectExtent b="0" l="0" r="0" t="0"/>
            <wp:wrapSquare wrapText="bothSides" distB="152400" distT="152400" distL="152400" distR="152400"/>
            <wp:docPr descr="Screenshot 2025-09-09 alle 18.57.32.png" id="3" name="image1.png"/>
            <a:graphic>
              <a:graphicData uri="http://schemas.openxmlformats.org/drawingml/2006/picture">
                <pic:pic>
                  <pic:nvPicPr>
                    <pic:cNvPr descr="Screenshot 2025-09-09 alle 18.57.32.png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1" cy="13657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9" w:type="default"/>
      <w:footerReference r:id="rId10" w:type="default"/>
      <w:pgSz w:h="16840" w:w="11900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rial Narrow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milanooff.com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rialNarrow-regular.ttf"/><Relationship Id="rId4" Type="http://schemas.openxmlformats.org/officeDocument/2006/relationships/font" Target="fonts/ArialNarrow-bold.ttf"/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5" Type="http://schemas.openxmlformats.org/officeDocument/2006/relationships/font" Target="fonts/ArialNarrow-italic.ttf"/><Relationship Id="rId6" Type="http://schemas.openxmlformats.org/officeDocument/2006/relationships/font" Target="fonts/ArialNarrow-boldItalic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ayl9MC4Xg3RGGhe/6fus5Xj0BA==">CgMxLjA4AHIhMUNoaUNaSEdmSUxyX3dXVTltRl9CTkFJc29pZWh0OFdI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