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A8C" w:rsidRPr="00034A8C" w:rsidRDefault="00034A8C" w:rsidP="00034A8C">
      <w:pPr>
        <w:jc w:val="both"/>
        <w:rPr>
          <w:rFonts w:eastAsia="Calibri" w:cstheme="minorHAnsi"/>
          <w:b/>
          <w:bCs/>
          <w:i/>
          <w:sz w:val="24"/>
          <w:szCs w:val="24"/>
          <w:lang w:eastAsia="hi-IN"/>
        </w:rPr>
      </w:pPr>
      <w:r w:rsidRPr="00034A8C">
        <w:rPr>
          <w:rFonts w:eastAsia="Calibri" w:cstheme="minorHAnsi"/>
          <w:b/>
          <w:bCs/>
          <w:i/>
          <w:sz w:val="24"/>
          <w:szCs w:val="24"/>
          <w:lang w:eastAsia="hi-IN"/>
        </w:rPr>
        <w:t xml:space="preserve">Nona edizione per la rassegna, promossa dalla Federazione Italiana del Teatro e delle Arti regionale </w:t>
      </w:r>
      <w:r w:rsidRPr="00034A8C">
        <w:rPr>
          <w:rFonts w:cstheme="minorHAnsi"/>
          <w:b/>
          <w:i/>
          <w:sz w:val="24"/>
          <w:szCs w:val="24"/>
          <w:lang w:eastAsia="en-US"/>
        </w:rPr>
        <w:t xml:space="preserve">coi Comuni ospitanti, le Compagnie, nell’ambito della collaborazione Regione del Veneto – FITA Veneto </w:t>
      </w:r>
      <w:proofErr w:type="spellStart"/>
      <w:r w:rsidRPr="00034A8C">
        <w:rPr>
          <w:rFonts w:cstheme="minorHAnsi"/>
          <w:b/>
          <w:i/>
          <w:sz w:val="24"/>
          <w:szCs w:val="24"/>
          <w:lang w:eastAsia="en-US"/>
        </w:rPr>
        <w:t>aps</w:t>
      </w:r>
      <w:proofErr w:type="spellEnd"/>
    </w:p>
    <w:p w:rsidR="00DE127B" w:rsidRPr="00034A8C" w:rsidRDefault="00DE127B" w:rsidP="00DE127B">
      <w:pPr>
        <w:rPr>
          <w:rFonts w:cstheme="minorHAnsi"/>
          <w:b/>
          <w:sz w:val="36"/>
          <w:szCs w:val="36"/>
        </w:rPr>
      </w:pPr>
      <w:r w:rsidRPr="00034A8C">
        <w:rPr>
          <w:rFonts w:cstheme="minorHAnsi"/>
          <w:b/>
          <w:i/>
          <w:sz w:val="36"/>
          <w:szCs w:val="36"/>
        </w:rPr>
        <w:t>Gran Premio Regionale Veneto del Teatro 2026:</w:t>
      </w:r>
      <w:r w:rsidRPr="00034A8C">
        <w:rPr>
          <w:rFonts w:cstheme="minorHAnsi"/>
          <w:b/>
          <w:sz w:val="36"/>
          <w:szCs w:val="36"/>
        </w:rPr>
        <w:t xml:space="preserve"> sabato 19 settembre a Rovigo la commedia</w:t>
      </w:r>
      <w:r w:rsidRPr="00034A8C">
        <w:rPr>
          <w:rFonts w:cstheme="minorHAnsi"/>
          <w:b/>
          <w:sz w:val="36"/>
          <w:szCs w:val="36"/>
          <w:shd w:val="clear" w:color="auto" w:fill="F9F9F9"/>
        </w:rPr>
        <w:t xml:space="preserve"> “Nel bel mezzo di un gelido inverno” nella messinscena di Teatro Insieme</w:t>
      </w:r>
    </w:p>
    <w:p w:rsidR="00034A8C" w:rsidRPr="00034A8C" w:rsidRDefault="00DE127B" w:rsidP="00034A8C">
      <w:pPr>
        <w:shd w:val="clear" w:color="auto" w:fill="FFFFFF"/>
        <w:jc w:val="both"/>
        <w:rPr>
          <w:rFonts w:eastAsia="Times New Roman" w:cstheme="minorHAnsi"/>
          <w:sz w:val="24"/>
          <w:szCs w:val="24"/>
        </w:rPr>
      </w:pPr>
      <w:r w:rsidRPr="00034A8C">
        <w:rPr>
          <w:rFonts w:cstheme="minorHAnsi"/>
          <w:sz w:val="24"/>
          <w:szCs w:val="24"/>
        </w:rPr>
        <w:br/>
      </w:r>
      <w:r w:rsidR="00034A8C" w:rsidRPr="00034A8C">
        <w:rPr>
          <w:rFonts w:eastAsia="Times New Roman" w:cstheme="minorHAnsi"/>
          <w:sz w:val="24"/>
          <w:szCs w:val="24"/>
        </w:rPr>
        <w:t>Prosegue con successo la seconda fase del concorso promosso da</w:t>
      </w:r>
      <w:r w:rsidR="00034A8C" w:rsidRPr="00034A8C">
        <w:rPr>
          <w:rFonts w:eastAsia="Times New Roman" w:cstheme="minorHAnsi"/>
          <w:b/>
          <w:bCs/>
          <w:sz w:val="24"/>
          <w:szCs w:val="24"/>
        </w:rPr>
        <w:t xml:space="preserve"> FITA </w:t>
      </w:r>
      <w:r w:rsidR="00034A8C" w:rsidRPr="00034A8C">
        <w:rPr>
          <w:rFonts w:eastAsia="Times New Roman" w:cstheme="minorHAnsi"/>
          <w:b/>
          <w:bCs/>
          <w:i/>
          <w:iCs/>
          <w:sz w:val="24"/>
          <w:szCs w:val="24"/>
        </w:rPr>
        <w:t xml:space="preserve">Veneto “Gran Premio Regionale Veneto Del Teatro” </w:t>
      </w:r>
      <w:r w:rsidR="00034A8C" w:rsidRPr="00034A8C">
        <w:rPr>
          <w:rFonts w:eastAsia="Times New Roman" w:cstheme="minorHAnsi"/>
          <w:sz w:val="24"/>
          <w:szCs w:val="24"/>
        </w:rPr>
        <w:t xml:space="preserve">giunto quest’anno alla nona edizione e realizzato con la partecipazione dei Comuni ospitanti, le Compagnie, nell’ambito della partnership Regione del Veneto – FITA Veneto </w:t>
      </w:r>
      <w:proofErr w:type="spellStart"/>
      <w:r w:rsidR="00034A8C" w:rsidRPr="00034A8C">
        <w:rPr>
          <w:rFonts w:eastAsia="Times New Roman" w:cstheme="minorHAnsi"/>
          <w:sz w:val="24"/>
          <w:szCs w:val="24"/>
        </w:rPr>
        <w:t>aps</w:t>
      </w:r>
      <w:proofErr w:type="spellEnd"/>
      <w:r w:rsidR="00034A8C" w:rsidRPr="00034A8C">
        <w:rPr>
          <w:rFonts w:eastAsia="Times New Roman" w:cstheme="minorHAnsi"/>
          <w:sz w:val="24"/>
          <w:szCs w:val="24"/>
        </w:rPr>
        <w:t xml:space="preserve">: </w:t>
      </w:r>
      <w:r w:rsidR="00034A8C" w:rsidRPr="00034A8C">
        <w:rPr>
          <w:rFonts w:eastAsia="Times New Roman" w:cstheme="minorHAnsi"/>
          <w:i/>
          <w:iCs/>
          <w:sz w:val="24"/>
          <w:szCs w:val="24"/>
        </w:rPr>
        <w:t>sabato 19 settembre ore 21</w:t>
      </w:r>
      <w:r w:rsidR="00034A8C" w:rsidRPr="00034A8C">
        <w:rPr>
          <w:rFonts w:eastAsia="Times New Roman" w:cstheme="minorHAnsi"/>
          <w:sz w:val="24"/>
          <w:szCs w:val="24"/>
        </w:rPr>
        <w:t xml:space="preserve"> presso il </w:t>
      </w:r>
      <w:r w:rsidR="00034A8C" w:rsidRPr="00034A8C">
        <w:rPr>
          <w:rFonts w:eastAsia="Times New Roman" w:cstheme="minorHAnsi"/>
          <w:i/>
          <w:iCs/>
          <w:sz w:val="24"/>
          <w:szCs w:val="24"/>
        </w:rPr>
        <w:t xml:space="preserve">Teatro Parrocchiale di </w:t>
      </w:r>
      <w:proofErr w:type="spellStart"/>
      <w:r w:rsidR="00034A8C" w:rsidRPr="00034A8C">
        <w:rPr>
          <w:rFonts w:eastAsia="Times New Roman" w:cstheme="minorHAnsi"/>
          <w:i/>
          <w:iCs/>
          <w:sz w:val="24"/>
          <w:szCs w:val="24"/>
        </w:rPr>
        <w:t>Pontecchio</w:t>
      </w:r>
      <w:proofErr w:type="spellEnd"/>
      <w:r w:rsidR="00034A8C" w:rsidRPr="00034A8C">
        <w:rPr>
          <w:rFonts w:eastAsia="Times New Roman" w:cstheme="minorHAnsi"/>
          <w:i/>
          <w:iCs/>
          <w:sz w:val="24"/>
          <w:szCs w:val="24"/>
        </w:rPr>
        <w:t xml:space="preserve"> Polesine</w:t>
      </w:r>
      <w:r w:rsidR="00034A8C" w:rsidRPr="00034A8C">
        <w:rPr>
          <w:rFonts w:eastAsia="Times New Roman" w:cstheme="minorHAnsi"/>
          <w:sz w:val="24"/>
          <w:szCs w:val="24"/>
        </w:rPr>
        <w:t xml:space="preserve"> (provincia di </w:t>
      </w:r>
      <w:r w:rsidR="00034A8C" w:rsidRPr="00034A8C">
        <w:rPr>
          <w:rFonts w:eastAsia="Times New Roman" w:cstheme="minorHAnsi"/>
          <w:b/>
          <w:bCs/>
          <w:sz w:val="24"/>
          <w:szCs w:val="24"/>
        </w:rPr>
        <w:t>Rovigo</w:t>
      </w:r>
      <w:r w:rsidR="00034A8C" w:rsidRPr="00034A8C">
        <w:rPr>
          <w:rFonts w:eastAsia="Times New Roman" w:cstheme="minorHAnsi"/>
          <w:sz w:val="24"/>
          <w:szCs w:val="24"/>
        </w:rPr>
        <w:t xml:space="preserve">) sarà il turno della compagnia </w:t>
      </w:r>
      <w:r w:rsidR="00034A8C" w:rsidRPr="00034A8C">
        <w:rPr>
          <w:rFonts w:eastAsia="Times New Roman" w:cstheme="minorHAnsi"/>
          <w:b/>
          <w:bCs/>
          <w:sz w:val="24"/>
          <w:szCs w:val="24"/>
        </w:rPr>
        <w:t>Teatro Insieme</w:t>
      </w:r>
      <w:r w:rsidR="00034A8C" w:rsidRPr="00034A8C">
        <w:rPr>
          <w:rFonts w:eastAsia="Times New Roman" w:cstheme="minorHAnsi"/>
          <w:sz w:val="24"/>
          <w:szCs w:val="24"/>
        </w:rPr>
        <w:t xml:space="preserve"> con “</w:t>
      </w:r>
      <w:r w:rsidR="00034A8C" w:rsidRPr="00034A8C">
        <w:rPr>
          <w:rFonts w:eastAsia="Times New Roman" w:cstheme="minorHAnsi"/>
          <w:b/>
          <w:bCs/>
          <w:sz w:val="24"/>
          <w:szCs w:val="24"/>
        </w:rPr>
        <w:t>Nel bel mezzo di un gelido inverno</w:t>
      </w:r>
      <w:r w:rsidR="00034A8C" w:rsidRPr="00034A8C">
        <w:rPr>
          <w:rFonts w:eastAsia="Times New Roman" w:cstheme="minorHAnsi"/>
          <w:sz w:val="24"/>
          <w:szCs w:val="24"/>
        </w:rPr>
        <w:t xml:space="preserve">”, commedia liberamente tratta dal film omonimo di Kenneth Branagh, per la regia di Marna </w:t>
      </w:r>
      <w:proofErr w:type="spellStart"/>
      <w:r w:rsidR="00034A8C" w:rsidRPr="00034A8C">
        <w:rPr>
          <w:rFonts w:eastAsia="Times New Roman" w:cstheme="minorHAnsi"/>
          <w:sz w:val="24"/>
          <w:szCs w:val="24"/>
        </w:rPr>
        <w:t>Poletto</w:t>
      </w:r>
      <w:proofErr w:type="spellEnd"/>
      <w:r w:rsidR="00034A8C" w:rsidRPr="00034A8C">
        <w:rPr>
          <w:rFonts w:eastAsia="Times New Roman" w:cstheme="minorHAnsi"/>
          <w:sz w:val="24"/>
          <w:szCs w:val="24"/>
        </w:rPr>
        <w:t xml:space="preserve"> e Roberto </w:t>
      </w:r>
      <w:proofErr w:type="spellStart"/>
      <w:r w:rsidR="00034A8C" w:rsidRPr="00034A8C">
        <w:rPr>
          <w:rFonts w:eastAsia="Times New Roman" w:cstheme="minorHAnsi"/>
          <w:sz w:val="24"/>
          <w:szCs w:val="24"/>
        </w:rPr>
        <w:t>Pinato</w:t>
      </w:r>
      <w:proofErr w:type="spellEnd"/>
      <w:r w:rsidR="00034A8C" w:rsidRPr="00034A8C">
        <w:rPr>
          <w:rFonts w:eastAsia="Times New Roman" w:cstheme="minorHAnsi"/>
          <w:sz w:val="24"/>
          <w:szCs w:val="24"/>
        </w:rPr>
        <w:t>.</w:t>
      </w:r>
    </w:p>
    <w:p w:rsidR="00034A8C" w:rsidRPr="00034A8C" w:rsidRDefault="00034A8C" w:rsidP="00034A8C">
      <w:pPr>
        <w:shd w:val="clear" w:color="auto" w:fill="FFFFFF"/>
        <w:spacing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r w:rsidRPr="00034A8C">
        <w:rPr>
          <w:rFonts w:eastAsia="Times New Roman" w:cstheme="minorHAnsi"/>
          <w:sz w:val="24"/>
          <w:szCs w:val="24"/>
        </w:rPr>
        <w:t xml:space="preserve">La vicenda? Nel bel mezzo di un gelido inverno, una piccola compagnia teatrale prova a mettere in scena Shakespeare tra imprevisti, rivalità, sogni e fragilità quotidiane. Dietro le quinte si intrecciano passioni, ambizioni e malinconie, mentre il palco diventa l’unico posto in cui tutti — almeno per un momento — possono sentirsi davvero vivi. Una commedia delicata e brillante, dove il teatro salva, confonde, </w:t>
      </w:r>
      <w:proofErr w:type="spellStart"/>
      <w:r w:rsidRPr="00034A8C">
        <w:rPr>
          <w:rFonts w:eastAsia="Times New Roman" w:cstheme="minorHAnsi"/>
          <w:sz w:val="24"/>
          <w:szCs w:val="24"/>
        </w:rPr>
        <w:t>unisce…</w:t>
      </w:r>
      <w:proofErr w:type="spellEnd"/>
      <w:r w:rsidRPr="00034A8C">
        <w:rPr>
          <w:rFonts w:eastAsia="Times New Roman" w:cstheme="minorHAnsi"/>
          <w:sz w:val="24"/>
          <w:szCs w:val="24"/>
        </w:rPr>
        <w:t xml:space="preserve"> e scalda anche l’inverno più duro. “Abbiamo scelto il bianco e nero come filo conduttore per raccontare il punto di partenza dei personaggi - spiegano i due registi - un quotidiano fragile, fatto di incertezze, solitudini e stanchezza. In contrasto, l’Amleto messo in scena dalla compagnia esplode nel colore: i costumi teatrali diventano il simbolo di ciò che il teatro rappresenta per questi attori, una forza capace di trasformare, dare speranza e cambiare la vita. La messa in scena mantiene un ritmo serrato, ispirato al film, alternando momenti vivaci a pause più intime e riflessive, in cui emergono emozioni e verità profonde”.</w:t>
      </w:r>
    </w:p>
    <w:p w:rsidR="00034A8C" w:rsidRPr="00034A8C" w:rsidRDefault="00034A8C" w:rsidP="00034A8C">
      <w:pPr>
        <w:shd w:val="clear" w:color="auto" w:fill="FFFFFF"/>
        <w:spacing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r w:rsidRPr="00034A8C">
        <w:rPr>
          <w:rFonts w:eastAsia="Times New Roman" w:cstheme="minorHAnsi"/>
          <w:sz w:val="24"/>
          <w:szCs w:val="24"/>
        </w:rPr>
        <w:t>“Il Gran Premio Regionale Veneto del Teatro si conferma essere una delle manifestazioni più sentite tra quelle promosse dal comitato del Veneto - evidenzia il presidente di FITA Veneto Emilio Zenato – anche per la nona edizione abbiamo ricevuto un importante numero di iscrizione da tutte le province venete associate FITA. Ora diamo spazio alle attrici e agli attori, che saranno certamente capaci di affascinare il pubblico attraverso quella bravura e passione per il teatro che sono le due caratteristiche principali della compagnie aderenti alla grande famiglia FITA Veneto”.</w:t>
      </w:r>
    </w:p>
    <w:p w:rsidR="00034A8C" w:rsidRPr="00034A8C" w:rsidRDefault="00034A8C" w:rsidP="00034A8C">
      <w:pPr>
        <w:shd w:val="clear" w:color="auto" w:fill="FFFFFF"/>
        <w:spacing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r w:rsidRPr="00034A8C">
        <w:rPr>
          <w:rFonts w:eastAsia="Times New Roman" w:cstheme="minorHAnsi"/>
          <w:sz w:val="24"/>
          <w:szCs w:val="24"/>
        </w:rPr>
        <w:t>Ingresso libero con offerta responsabile.</w:t>
      </w:r>
    </w:p>
    <w:p w:rsidR="008A2DD5" w:rsidRDefault="008A2DD5" w:rsidP="00034A8C"/>
    <w:sectPr w:rsidR="008A2DD5" w:rsidSect="00C10E2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DE127B"/>
    <w:rsid w:val="00034A8C"/>
    <w:rsid w:val="008A2DD5"/>
    <w:rsid w:val="00C10E2A"/>
    <w:rsid w:val="00DE1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10E2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034A8C"/>
    <w:rPr>
      <w:b/>
      <w:bCs/>
    </w:rPr>
  </w:style>
  <w:style w:type="character" w:styleId="Enfasicorsivo">
    <w:name w:val="Emphasis"/>
    <w:basedOn w:val="Carpredefinitoparagrafo"/>
    <w:uiPriority w:val="20"/>
    <w:qFormat/>
    <w:rsid w:val="00034A8C"/>
    <w:rPr>
      <w:i/>
      <w:iCs/>
    </w:rPr>
  </w:style>
  <w:style w:type="paragraph" w:styleId="NormaleWeb">
    <w:name w:val="Normal (Web)"/>
    <w:basedOn w:val="Normale"/>
    <w:uiPriority w:val="99"/>
    <w:semiHidden/>
    <w:unhideWhenUsed/>
    <w:rsid w:val="00034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706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28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67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02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35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394</Words>
  <Characters>2249</Characters>
  <Application>Microsoft Office Word</Application>
  <DocSecurity>0</DocSecurity>
  <Lines>18</Lines>
  <Paragraphs>5</Paragraphs>
  <ScaleCrop>false</ScaleCrop>
  <Company>HP</Company>
  <LinksUpToDate>false</LinksUpToDate>
  <CharactersWithSpaces>2638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</cp:revision>
  <dcterms:created xsi:type="dcterms:W3CDTF">2026-09-16T07:33:00Z</dcterms:created>
  <dcterms:modified xsi:type="dcterms:W3CDTF">2026-09-16T07:35:00Z</dcterms:modified>
</cp:coreProperties>
</file>