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EA" w:rsidRPr="00CB7D5B" w:rsidRDefault="007F6C4D" w:rsidP="00380DEA">
      <w:pPr>
        <w:jc w:val="both"/>
        <w:rPr>
          <w:rFonts w:eastAsia="Calibri" w:cstheme="minorHAnsi"/>
          <w:b/>
          <w:bCs/>
          <w:i/>
          <w:sz w:val="28"/>
          <w:szCs w:val="28"/>
          <w:lang w:eastAsia="hi-IN"/>
        </w:rPr>
      </w:pPr>
      <w:bookmarkStart w:id="0" w:name="__DdeLink__1_2759823390"/>
      <w:r w:rsidRPr="00CB7D5B">
        <w:rPr>
          <w:rFonts w:eastAsia="Calibri" w:cstheme="minorHAnsi"/>
          <w:b/>
          <w:bCs/>
          <w:i/>
          <w:sz w:val="28"/>
          <w:szCs w:val="28"/>
          <w:lang w:eastAsia="hi-IN"/>
        </w:rPr>
        <w:t>Sesta</w:t>
      </w:r>
      <w:r w:rsidR="00380DEA" w:rsidRPr="00CB7D5B">
        <w:rPr>
          <w:rFonts w:eastAsia="Calibri" w:cstheme="minorHAnsi"/>
          <w:b/>
          <w:bCs/>
          <w:i/>
          <w:sz w:val="28"/>
          <w:szCs w:val="28"/>
          <w:lang w:eastAsia="hi-IN"/>
        </w:rPr>
        <w:t xml:space="preserve"> edizione per la rassegna, promossa dalla Federazione Italiana </w:t>
      </w:r>
      <w:r w:rsidR="00166397">
        <w:rPr>
          <w:rFonts w:eastAsia="Calibri" w:cstheme="minorHAnsi"/>
          <w:b/>
          <w:bCs/>
          <w:i/>
          <w:sz w:val="28"/>
          <w:szCs w:val="28"/>
          <w:lang w:eastAsia="hi-IN"/>
        </w:rPr>
        <w:t xml:space="preserve">del </w:t>
      </w:r>
      <w:r w:rsidR="006A2D9A">
        <w:rPr>
          <w:rFonts w:eastAsia="Calibri" w:cstheme="minorHAnsi"/>
          <w:b/>
          <w:bCs/>
          <w:i/>
          <w:sz w:val="28"/>
          <w:szCs w:val="28"/>
          <w:lang w:eastAsia="hi-IN"/>
        </w:rPr>
        <w:t>T</w:t>
      </w:r>
      <w:r w:rsidR="00166397">
        <w:rPr>
          <w:rFonts w:eastAsia="Calibri" w:cstheme="minorHAnsi"/>
          <w:b/>
          <w:bCs/>
          <w:i/>
          <w:sz w:val="28"/>
          <w:szCs w:val="28"/>
          <w:lang w:eastAsia="hi-IN"/>
        </w:rPr>
        <w:t xml:space="preserve">eatro e </w:t>
      </w:r>
      <w:r w:rsidR="006A2D9A">
        <w:rPr>
          <w:rFonts w:eastAsia="Calibri" w:cstheme="minorHAnsi"/>
          <w:b/>
          <w:bCs/>
          <w:i/>
          <w:sz w:val="28"/>
          <w:szCs w:val="28"/>
          <w:lang w:eastAsia="hi-IN"/>
        </w:rPr>
        <w:t>d</w:t>
      </w:r>
      <w:r w:rsidR="00166397">
        <w:rPr>
          <w:rFonts w:eastAsia="Calibri" w:cstheme="minorHAnsi"/>
          <w:b/>
          <w:bCs/>
          <w:i/>
          <w:sz w:val="28"/>
          <w:szCs w:val="28"/>
          <w:lang w:eastAsia="hi-IN"/>
        </w:rPr>
        <w:t>elle Arti</w:t>
      </w:r>
      <w:r w:rsidR="00380DEA" w:rsidRPr="00CB7D5B">
        <w:rPr>
          <w:rFonts w:eastAsia="Calibri" w:cstheme="minorHAnsi"/>
          <w:b/>
          <w:bCs/>
          <w:i/>
          <w:sz w:val="28"/>
          <w:szCs w:val="28"/>
          <w:lang w:eastAsia="hi-IN"/>
        </w:rPr>
        <w:t xml:space="preserve"> regionale in collaborazione con i Comitati provinciali </w:t>
      </w:r>
    </w:p>
    <w:p w:rsidR="00380DEA" w:rsidRPr="00CB7D5B" w:rsidRDefault="00380DEA" w:rsidP="00380DEA">
      <w:pPr>
        <w:jc w:val="both"/>
        <w:rPr>
          <w:rFonts w:eastAsia="Calibri" w:cstheme="minorHAnsi"/>
          <w:b/>
          <w:bCs/>
          <w:i/>
          <w:sz w:val="36"/>
          <w:szCs w:val="36"/>
        </w:rPr>
      </w:pPr>
      <w:r w:rsidRPr="00CB7D5B">
        <w:rPr>
          <w:rFonts w:eastAsia="Calibri" w:cstheme="minorHAnsi"/>
          <w:b/>
          <w:bCs/>
          <w:i/>
          <w:sz w:val="36"/>
          <w:szCs w:val="36"/>
        </w:rPr>
        <w:t>Pillole di Teatro 202</w:t>
      </w:r>
      <w:r w:rsidR="007F6C4D" w:rsidRPr="00CB7D5B">
        <w:rPr>
          <w:rFonts w:eastAsia="Calibri" w:cstheme="minorHAnsi"/>
          <w:b/>
          <w:bCs/>
          <w:i/>
          <w:sz w:val="36"/>
          <w:szCs w:val="36"/>
        </w:rPr>
        <w:t>6</w:t>
      </w:r>
      <w:r w:rsidR="00B05F5F">
        <w:rPr>
          <w:rFonts w:eastAsia="Calibri" w:cstheme="minorHAnsi"/>
          <w:b/>
          <w:bCs/>
          <w:i/>
          <w:sz w:val="36"/>
          <w:szCs w:val="36"/>
        </w:rPr>
        <w:t>:</w:t>
      </w:r>
      <w:r w:rsidRPr="00CB7D5B">
        <w:rPr>
          <w:rFonts w:eastAsia="Calibri" w:cstheme="minorHAnsi"/>
          <w:b/>
          <w:bCs/>
          <w:i/>
          <w:sz w:val="36"/>
          <w:szCs w:val="36"/>
        </w:rPr>
        <w:t xml:space="preserve"> </w:t>
      </w:r>
      <w:r w:rsidRPr="00CB7D5B">
        <w:rPr>
          <w:rFonts w:eastAsia="Calibri" w:cstheme="minorHAnsi"/>
          <w:b/>
          <w:bCs/>
          <w:sz w:val="36"/>
          <w:szCs w:val="36"/>
        </w:rPr>
        <w:t xml:space="preserve">chi sarà il miglior </w:t>
      </w:r>
      <w:proofErr w:type="spellStart"/>
      <w:r w:rsidRPr="00CB7D5B">
        <w:rPr>
          <w:rFonts w:eastAsia="Calibri" w:cstheme="minorHAnsi"/>
          <w:b/>
          <w:bCs/>
          <w:sz w:val="36"/>
          <w:szCs w:val="36"/>
        </w:rPr>
        <w:t>monologhista</w:t>
      </w:r>
      <w:proofErr w:type="spellEnd"/>
      <w:r w:rsidRPr="00CB7D5B">
        <w:rPr>
          <w:rFonts w:eastAsia="Calibri" w:cstheme="minorHAnsi"/>
          <w:b/>
          <w:bCs/>
          <w:sz w:val="36"/>
          <w:szCs w:val="36"/>
        </w:rPr>
        <w:t xml:space="preserve"> per il Veneto?</w:t>
      </w:r>
      <w:r w:rsidRPr="00CB7D5B">
        <w:rPr>
          <w:rFonts w:eastAsia="Calibri" w:cstheme="minorHAnsi"/>
          <w:b/>
          <w:bCs/>
          <w:i/>
          <w:sz w:val="36"/>
          <w:szCs w:val="36"/>
        </w:rPr>
        <w:t xml:space="preserve"> </w:t>
      </w:r>
      <w:r w:rsidRPr="00CB7D5B">
        <w:rPr>
          <w:rFonts w:eastAsia="Calibri" w:cstheme="minorHAnsi"/>
          <w:b/>
          <w:bCs/>
          <w:sz w:val="36"/>
          <w:szCs w:val="36"/>
        </w:rPr>
        <w:t>Venerdì 1</w:t>
      </w:r>
      <w:r w:rsidR="007F6C4D" w:rsidRPr="00CB7D5B">
        <w:rPr>
          <w:rFonts w:eastAsia="Calibri" w:cstheme="minorHAnsi"/>
          <w:b/>
          <w:bCs/>
          <w:sz w:val="36"/>
          <w:szCs w:val="36"/>
        </w:rPr>
        <w:t>1</w:t>
      </w:r>
      <w:r w:rsidRPr="00CB7D5B">
        <w:rPr>
          <w:rFonts w:eastAsia="Calibri" w:cstheme="minorHAnsi"/>
          <w:b/>
          <w:bCs/>
          <w:sz w:val="36"/>
          <w:szCs w:val="36"/>
        </w:rPr>
        <w:t xml:space="preserve"> settembre la finalissima a Rovigo</w:t>
      </w:r>
      <w:bookmarkEnd w:id="0"/>
    </w:p>
    <w:p w:rsidR="00380DEA" w:rsidRPr="00CB7D5B" w:rsidRDefault="00380DEA" w:rsidP="00380DEA">
      <w:pPr>
        <w:jc w:val="both"/>
        <w:rPr>
          <w:rFonts w:eastAsia="Calibri" w:cstheme="minorHAnsi"/>
          <w:b/>
          <w:bCs/>
          <w:lang w:eastAsia="hi-IN"/>
        </w:rPr>
      </w:pPr>
    </w:p>
    <w:p w:rsidR="00380DEA" w:rsidRPr="00CB7D5B" w:rsidRDefault="00380DEA" w:rsidP="00380DEA">
      <w:pPr>
        <w:jc w:val="both"/>
        <w:rPr>
          <w:rFonts w:eastAsia="Calibri" w:cstheme="minorHAnsi"/>
          <w:bCs/>
          <w:sz w:val="24"/>
          <w:szCs w:val="24"/>
          <w:lang w:eastAsia="hi-IN"/>
        </w:rPr>
      </w:pPr>
      <w:r w:rsidRPr="00CB7D5B">
        <w:rPr>
          <w:rFonts w:eastAsia="Calibri" w:cstheme="minorHAnsi"/>
          <w:b/>
          <w:bCs/>
          <w:sz w:val="24"/>
          <w:szCs w:val="24"/>
          <w:lang w:eastAsia="hi-IN"/>
        </w:rPr>
        <w:t>Venerdì 1</w:t>
      </w:r>
      <w:r w:rsidR="007F6C4D" w:rsidRPr="00CB7D5B">
        <w:rPr>
          <w:rFonts w:eastAsia="Calibri" w:cstheme="minorHAnsi"/>
          <w:b/>
          <w:bCs/>
          <w:sz w:val="24"/>
          <w:szCs w:val="24"/>
          <w:lang w:eastAsia="hi-IN"/>
        </w:rPr>
        <w:t>1</w:t>
      </w:r>
      <w:r w:rsidRPr="00CB7D5B">
        <w:rPr>
          <w:rFonts w:eastAsia="Calibri" w:cstheme="minorHAnsi"/>
          <w:b/>
          <w:bCs/>
          <w:sz w:val="24"/>
          <w:szCs w:val="24"/>
          <w:lang w:eastAsia="hi-IN"/>
        </w:rPr>
        <w:t xml:space="preserve"> settembre </w:t>
      </w:r>
      <w:r w:rsidRPr="00CB7D5B">
        <w:rPr>
          <w:rFonts w:eastAsia="Calibri" w:cstheme="minorHAnsi"/>
          <w:b/>
          <w:sz w:val="24"/>
          <w:szCs w:val="24"/>
          <w:lang w:eastAsia="hi-IN"/>
        </w:rPr>
        <w:t>alle 21</w:t>
      </w:r>
      <w:r w:rsidRPr="00CB7D5B">
        <w:rPr>
          <w:rFonts w:eastAsia="Calibri" w:cstheme="minorHAnsi"/>
          <w:sz w:val="24"/>
          <w:szCs w:val="24"/>
          <w:lang w:eastAsia="hi-IN"/>
        </w:rPr>
        <w:t xml:space="preserve"> </w:t>
      </w:r>
      <w:r w:rsidR="007F6C4D" w:rsidRPr="00CB7D5B">
        <w:rPr>
          <w:rFonts w:eastAsia="Calibri" w:cstheme="minorHAnsi"/>
          <w:sz w:val="24"/>
          <w:szCs w:val="24"/>
          <w:lang w:eastAsia="hi-IN"/>
        </w:rPr>
        <w:t>nel padiglione B</w:t>
      </w:r>
      <w:r w:rsidRPr="00CB7D5B">
        <w:rPr>
          <w:rFonts w:eastAsia="Calibri" w:cstheme="minorHAnsi"/>
          <w:b/>
          <w:sz w:val="24"/>
          <w:szCs w:val="24"/>
          <w:lang w:eastAsia="hi-IN"/>
        </w:rPr>
        <w:t xml:space="preserve"> del </w:t>
      </w:r>
      <w:r w:rsidR="007F6C4D" w:rsidRPr="00CB7D5B">
        <w:rPr>
          <w:rFonts w:eastAsia="Calibri" w:cstheme="minorHAnsi"/>
          <w:b/>
          <w:sz w:val="24"/>
          <w:szCs w:val="24"/>
          <w:lang w:eastAsia="hi-IN"/>
        </w:rPr>
        <w:t xml:space="preserve">Q200 </w:t>
      </w:r>
      <w:proofErr w:type="spellStart"/>
      <w:r w:rsidRPr="00CB7D5B">
        <w:rPr>
          <w:rFonts w:eastAsia="Calibri" w:cstheme="minorHAnsi"/>
          <w:b/>
          <w:sz w:val="24"/>
          <w:szCs w:val="24"/>
          <w:lang w:eastAsia="hi-IN"/>
        </w:rPr>
        <w:t>Cen</w:t>
      </w:r>
      <w:r w:rsidR="007F6C4D" w:rsidRPr="00CB7D5B">
        <w:rPr>
          <w:rFonts w:eastAsia="Calibri" w:cstheme="minorHAnsi"/>
          <w:b/>
          <w:sz w:val="24"/>
          <w:szCs w:val="24"/>
          <w:lang w:eastAsia="hi-IN"/>
        </w:rPr>
        <w:t>ser</w:t>
      </w:r>
      <w:proofErr w:type="spellEnd"/>
      <w:r w:rsidRPr="00CB7D5B">
        <w:rPr>
          <w:rFonts w:eastAsia="Calibri" w:cstheme="minorHAnsi"/>
          <w:sz w:val="24"/>
          <w:szCs w:val="24"/>
          <w:lang w:eastAsia="hi-IN"/>
        </w:rPr>
        <w:t xml:space="preserve"> in viale Porta Adige 45 a Rovigo</w:t>
      </w:r>
      <w:r w:rsidRPr="00CB7D5B">
        <w:rPr>
          <w:rFonts w:cstheme="minorHAnsi"/>
          <w:sz w:val="24"/>
          <w:szCs w:val="24"/>
        </w:rPr>
        <w:t xml:space="preserve"> </w:t>
      </w:r>
      <w:r w:rsidRPr="00CB7D5B">
        <w:rPr>
          <w:rFonts w:eastAsia="Calibri" w:cstheme="minorHAnsi"/>
          <w:sz w:val="24"/>
          <w:szCs w:val="24"/>
          <w:lang w:eastAsia="hi-IN"/>
        </w:rPr>
        <w:t xml:space="preserve">appuntamento con la finalissima di </w:t>
      </w:r>
      <w:r w:rsidRPr="00CB7D5B">
        <w:rPr>
          <w:rFonts w:eastAsia="Calibri" w:cstheme="minorHAnsi"/>
          <w:b/>
          <w:sz w:val="24"/>
          <w:szCs w:val="24"/>
          <w:lang w:eastAsia="hi-IN"/>
        </w:rPr>
        <w:t>Pillole di Teatro</w:t>
      </w:r>
      <w:r w:rsidRPr="00CB7D5B">
        <w:rPr>
          <w:rFonts w:eastAsia="Calibri" w:cstheme="minorHAnsi"/>
          <w:sz w:val="24"/>
          <w:szCs w:val="24"/>
          <w:lang w:eastAsia="hi-IN"/>
        </w:rPr>
        <w:t xml:space="preserve">, concorso regionale dedicato ai monologhi, promosso da </w:t>
      </w:r>
      <w:r w:rsidRPr="00CB7D5B">
        <w:rPr>
          <w:rFonts w:eastAsia="Calibri" w:cstheme="minorHAnsi"/>
          <w:b/>
          <w:sz w:val="24"/>
          <w:szCs w:val="24"/>
          <w:lang w:eastAsia="hi-IN"/>
        </w:rPr>
        <w:t>FITA Veneto</w:t>
      </w:r>
      <w:r w:rsidRPr="00CB7D5B">
        <w:rPr>
          <w:rFonts w:eastAsia="Calibri" w:cstheme="minorHAnsi"/>
          <w:sz w:val="24"/>
          <w:szCs w:val="24"/>
          <w:lang w:eastAsia="hi-IN"/>
        </w:rPr>
        <w:t xml:space="preserve"> </w:t>
      </w:r>
      <w:r w:rsidRPr="00CB7D5B">
        <w:rPr>
          <w:rFonts w:eastAsia="Calibri" w:cstheme="minorHAnsi"/>
          <w:bCs/>
          <w:sz w:val="24"/>
          <w:szCs w:val="24"/>
          <w:lang w:eastAsia="hi-IN"/>
        </w:rPr>
        <w:t>in collaboraz</w:t>
      </w:r>
      <w:r w:rsidR="00CB7D5B">
        <w:rPr>
          <w:rFonts w:eastAsia="Calibri" w:cstheme="minorHAnsi"/>
          <w:bCs/>
          <w:sz w:val="24"/>
          <w:szCs w:val="24"/>
          <w:lang w:eastAsia="hi-IN"/>
        </w:rPr>
        <w:t>ione con i Comitati provinciali,</w:t>
      </w:r>
      <w:r w:rsidR="00CB7D5B" w:rsidRPr="00CB7D5B">
        <w:rPr>
          <w:rFonts w:eastAsia="Calibri" w:cstheme="minorHAnsi"/>
          <w:sz w:val="24"/>
          <w:szCs w:val="24"/>
          <w:lang w:eastAsia="hi-IN"/>
        </w:rPr>
        <w:t xml:space="preserve"> </w:t>
      </w:r>
      <w:r w:rsidR="00CB7D5B" w:rsidRPr="007175D9">
        <w:rPr>
          <w:rFonts w:eastAsia="Calibri" w:cstheme="minorHAnsi"/>
          <w:sz w:val="24"/>
          <w:szCs w:val="24"/>
          <w:lang w:eastAsia="hi-IN"/>
        </w:rPr>
        <w:t xml:space="preserve">il sostegno della </w:t>
      </w:r>
      <w:r w:rsidR="00CB7D5B" w:rsidRPr="007175D9">
        <w:rPr>
          <w:rFonts w:eastAsia="Calibri" w:cstheme="minorHAnsi"/>
          <w:b/>
          <w:sz w:val="24"/>
          <w:szCs w:val="24"/>
          <w:lang w:eastAsia="hi-IN"/>
        </w:rPr>
        <w:t>Regione Veneto</w:t>
      </w:r>
      <w:r w:rsidR="00CB7D5B" w:rsidRPr="007175D9">
        <w:rPr>
          <w:rFonts w:eastAsia="Calibri" w:cstheme="minorHAnsi"/>
          <w:sz w:val="24"/>
          <w:szCs w:val="24"/>
          <w:lang w:eastAsia="hi-IN"/>
        </w:rPr>
        <w:t xml:space="preserve"> e il patrocinio </w:t>
      </w:r>
      <w:r w:rsidR="00166397">
        <w:rPr>
          <w:rFonts w:eastAsia="Calibri" w:cstheme="minorHAnsi"/>
          <w:sz w:val="24"/>
          <w:szCs w:val="24"/>
          <w:lang w:eastAsia="hi-IN"/>
        </w:rPr>
        <w:t>del Comune di Rovigo</w:t>
      </w:r>
      <w:r w:rsidRPr="00CB7D5B">
        <w:rPr>
          <w:rFonts w:eastAsia="Calibri" w:cstheme="minorHAnsi"/>
          <w:bCs/>
          <w:sz w:val="24"/>
          <w:szCs w:val="24"/>
          <w:lang w:eastAsia="hi-IN"/>
        </w:rPr>
        <w:t>.</w:t>
      </w:r>
    </w:p>
    <w:p w:rsidR="00380DEA" w:rsidRPr="00CB7D5B" w:rsidRDefault="00380DEA" w:rsidP="00CB7D5B">
      <w:pPr>
        <w:rPr>
          <w:rFonts w:eastAsia="Calibri" w:cstheme="minorHAnsi"/>
          <w:kern w:val="2"/>
          <w:sz w:val="24"/>
          <w:szCs w:val="24"/>
          <w:lang w:eastAsia="en-US"/>
        </w:rPr>
      </w:pPr>
      <w:r w:rsidRPr="00CB7D5B">
        <w:rPr>
          <w:rFonts w:eastAsia="Calibri" w:cstheme="minorHAnsi"/>
          <w:sz w:val="24"/>
          <w:szCs w:val="24"/>
          <w:lang w:eastAsia="hi-IN"/>
        </w:rPr>
        <w:t>Durante la serata</w:t>
      </w:r>
      <w:r w:rsidR="00C25811" w:rsidRPr="00CB7D5B">
        <w:rPr>
          <w:rFonts w:eastAsia="Calibri" w:cstheme="minorHAnsi"/>
          <w:sz w:val="24"/>
          <w:szCs w:val="24"/>
          <w:lang w:eastAsia="hi-IN"/>
        </w:rPr>
        <w:t xml:space="preserve">, presentata da Claudia </w:t>
      </w:r>
      <w:proofErr w:type="spellStart"/>
      <w:r w:rsidR="00C25811" w:rsidRPr="00CB7D5B">
        <w:rPr>
          <w:rFonts w:eastAsia="Calibri" w:cstheme="minorHAnsi"/>
          <w:sz w:val="24"/>
          <w:szCs w:val="24"/>
          <w:lang w:eastAsia="hi-IN"/>
        </w:rPr>
        <w:t>Vigato</w:t>
      </w:r>
      <w:proofErr w:type="spellEnd"/>
      <w:r w:rsidR="00C25811" w:rsidRPr="00CB7D5B">
        <w:rPr>
          <w:rFonts w:eastAsia="Calibri" w:cstheme="minorHAnsi"/>
          <w:sz w:val="24"/>
          <w:szCs w:val="24"/>
          <w:lang w:eastAsia="hi-IN"/>
        </w:rPr>
        <w:t>,</w:t>
      </w:r>
      <w:r w:rsidRPr="00CB7D5B">
        <w:rPr>
          <w:rFonts w:eastAsia="Calibri" w:cstheme="minorHAnsi"/>
          <w:sz w:val="24"/>
          <w:szCs w:val="24"/>
          <w:lang w:eastAsia="hi-IN"/>
        </w:rPr>
        <w:t xml:space="preserve"> si esibiranno i dodici artisti selezionali, un gruppo eterogeneo ad alta maggioranza femminile. Ecco i nomi: </w:t>
      </w:r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Vincenzo Jacopo De Stefano della compagnia teatrale Amici del Teatro di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Pianiga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con “Dialogo con Dio” di Massimo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Troisi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; Luana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Scomparin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di Amici di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Cesco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con “La storia di Ramon” di Massimiliano Bruno; Elisabetta Di Lauro di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Fildefer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con “Rosa” tratto da “Sabato, domenica e lunedì” 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di Eduardo de Filippo</w:t>
      </w:r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; Federica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Pimazzoni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di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Improschegge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con “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L’amministratrice di condominio</w:t>
      </w:r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” di Federica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Pimazzoni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; Enrico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Maggiolo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de L’araba Fenice/I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Lusiani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con “</w:t>
      </w:r>
      <w:proofErr w:type="spellStart"/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Ulysses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” di Alfred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Tennyson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; Anna Paola Bassani di Teatro Insieme con “Mio eroe” di Giuliana Musso; Barbara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Olieri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de 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La Calandra</w:t>
      </w:r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con “Credo in un solo dio” 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 xml:space="preserve">di Stefano </w:t>
      </w:r>
      <w:proofErr w:type="spellStart"/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Massini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; Ilaria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Mutterle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de 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La Favola</w:t>
      </w:r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con “L’uomo forte” 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 xml:space="preserve">di Serena </w:t>
      </w:r>
      <w:proofErr w:type="spellStart"/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Dandini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;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Myriam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Romano di Retroscena con “Anna Cappelli” 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 xml:space="preserve">di Annibale </w:t>
      </w:r>
      <w:proofErr w:type="spellStart"/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Ruccello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; Matteo Giovanni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Carlotto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di Stabile Città Murata con “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Apocalypse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now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” 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di Francis Ford Coppola</w:t>
      </w:r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per l’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adattamento</w:t>
      </w:r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</w:t>
      </w:r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 xml:space="preserve">di Marta </w:t>
      </w:r>
      <w:proofErr w:type="spellStart"/>
      <w:r w:rsidR="00D303C3">
        <w:rPr>
          <w:rFonts w:ascii="Cambria Math" w:eastAsia="Calibri" w:hAnsi="Cambria Math" w:cstheme="minorHAnsi"/>
          <w:kern w:val="2"/>
          <w:sz w:val="24"/>
          <w:szCs w:val="24"/>
          <w:lang w:eastAsia="en-US"/>
        </w:rPr>
        <w:t>Ereno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; Giacomo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Biagetti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 xml:space="preserve"> di Arte Povera con "Le otto del mattino arrivano sempre" di Giacomo </w:t>
      </w:r>
      <w:proofErr w:type="spellStart"/>
      <w:r w:rsidR="00D303C3">
        <w:rPr>
          <w:rFonts w:eastAsia="Calibri" w:cstheme="minorHAnsi"/>
          <w:kern w:val="2"/>
          <w:sz w:val="24"/>
          <w:szCs w:val="24"/>
          <w:lang w:eastAsia="en-US"/>
        </w:rPr>
        <w:t>Biagetti</w:t>
      </w:r>
      <w:proofErr w:type="spellEnd"/>
      <w:r w:rsidR="00D303C3">
        <w:rPr>
          <w:rFonts w:eastAsia="Calibri" w:cstheme="minorHAnsi"/>
          <w:kern w:val="2"/>
          <w:sz w:val="24"/>
          <w:szCs w:val="24"/>
          <w:lang w:eastAsia="en-US"/>
        </w:rPr>
        <w:t>; Anna Bernardi di Arte Povera con "Lettera a un bambino mai nato" di Oriana Fallaci.</w:t>
      </w:r>
    </w:p>
    <w:p w:rsidR="00380DEA" w:rsidRPr="00CB7D5B" w:rsidRDefault="00380DEA" w:rsidP="00380DEA">
      <w:pPr>
        <w:jc w:val="both"/>
        <w:rPr>
          <w:rFonts w:cstheme="minorHAnsi"/>
          <w:sz w:val="24"/>
          <w:szCs w:val="24"/>
        </w:rPr>
      </w:pPr>
      <w:r w:rsidRPr="00CB7D5B">
        <w:rPr>
          <w:rFonts w:cstheme="minorHAnsi"/>
          <w:sz w:val="24"/>
          <w:szCs w:val="24"/>
        </w:rPr>
        <w:t xml:space="preserve">“Anche </w:t>
      </w:r>
      <w:r w:rsidR="007B3A66" w:rsidRPr="00CB7D5B">
        <w:rPr>
          <w:rFonts w:cstheme="minorHAnsi"/>
          <w:sz w:val="24"/>
          <w:szCs w:val="24"/>
        </w:rPr>
        <w:t>per questa sesta edizione</w:t>
      </w:r>
      <w:r w:rsidRPr="00CB7D5B">
        <w:rPr>
          <w:rFonts w:cstheme="minorHAnsi"/>
          <w:sz w:val="24"/>
          <w:szCs w:val="24"/>
        </w:rPr>
        <w:t xml:space="preserve"> </w:t>
      </w:r>
      <w:r w:rsidR="007B3A66" w:rsidRPr="00CB7D5B">
        <w:rPr>
          <w:rFonts w:cstheme="minorHAnsi"/>
          <w:sz w:val="24"/>
          <w:szCs w:val="24"/>
        </w:rPr>
        <w:t xml:space="preserve">la forte adesione al concorso ci ha dimostrato quanto attori e attrici amino cimentarsi nell’arte del monologo - evidenzia Emilio Zenato, presidente del comitato regionale di FITA </w:t>
      </w:r>
      <w:r w:rsidR="00B05F5F">
        <w:rPr>
          <w:rFonts w:cstheme="minorHAnsi"/>
          <w:sz w:val="24"/>
          <w:szCs w:val="24"/>
        </w:rPr>
        <w:t>-</w:t>
      </w:r>
      <w:r w:rsidR="007B3A66" w:rsidRPr="00CB7D5B">
        <w:rPr>
          <w:rFonts w:cstheme="minorHAnsi"/>
          <w:sz w:val="24"/>
          <w:szCs w:val="24"/>
        </w:rPr>
        <w:t xml:space="preserve"> Pillole di </w:t>
      </w:r>
      <w:r w:rsidR="00CB7D5B">
        <w:rPr>
          <w:rFonts w:cstheme="minorHAnsi"/>
          <w:sz w:val="24"/>
          <w:szCs w:val="24"/>
        </w:rPr>
        <w:t>T</w:t>
      </w:r>
      <w:r w:rsidR="007B3A66" w:rsidRPr="00CB7D5B">
        <w:rPr>
          <w:rFonts w:cstheme="minorHAnsi"/>
          <w:sz w:val="24"/>
          <w:szCs w:val="24"/>
        </w:rPr>
        <w:t xml:space="preserve">eatro si conferma essere, </w:t>
      </w:r>
      <w:r w:rsidR="00CB7D5B">
        <w:rPr>
          <w:rFonts w:cstheme="minorHAnsi"/>
          <w:sz w:val="24"/>
          <w:szCs w:val="24"/>
        </w:rPr>
        <w:t>i</w:t>
      </w:r>
      <w:r w:rsidRPr="00CB7D5B">
        <w:rPr>
          <w:rFonts w:cstheme="minorHAnsi"/>
          <w:sz w:val="24"/>
          <w:szCs w:val="24"/>
        </w:rPr>
        <w:t>nsieme alla Maschera d’Oro e al Gran Premio Veneto del Teatro, uno dei fio</w:t>
      </w:r>
      <w:r w:rsidR="007B3A66" w:rsidRPr="00CB7D5B">
        <w:rPr>
          <w:rFonts w:cstheme="minorHAnsi"/>
          <w:sz w:val="24"/>
          <w:szCs w:val="24"/>
        </w:rPr>
        <w:t xml:space="preserve">ri all’occhiello di FITA Veneto. Visti gli ottimi risultati di pubblico </w:t>
      </w:r>
      <w:r w:rsidRPr="00CB7D5B">
        <w:rPr>
          <w:rFonts w:cstheme="minorHAnsi"/>
          <w:sz w:val="24"/>
          <w:szCs w:val="24"/>
        </w:rPr>
        <w:t>a ciascuna delle sei serate di selezione provinciale a Vicenza, Rovigo, Padova, Verona, Treviso e Venezia</w:t>
      </w:r>
      <w:r w:rsidR="007B3A66" w:rsidRPr="00CB7D5B">
        <w:rPr>
          <w:rFonts w:cstheme="minorHAnsi"/>
          <w:sz w:val="24"/>
          <w:szCs w:val="24"/>
        </w:rPr>
        <w:t xml:space="preserve"> ci aspettiamo che soprattutto per questa finalissima accorrano in tanti per sostenere il proprio nome favorito</w:t>
      </w:r>
      <w:r w:rsidRPr="00CB7D5B">
        <w:rPr>
          <w:rFonts w:cstheme="minorHAnsi"/>
          <w:sz w:val="24"/>
          <w:szCs w:val="24"/>
        </w:rPr>
        <w:t>”.</w:t>
      </w:r>
    </w:p>
    <w:p w:rsidR="00BF672F" w:rsidRDefault="00380DEA" w:rsidP="00B05F5F">
      <w:pPr>
        <w:jc w:val="both"/>
        <w:rPr>
          <w:rFonts w:cstheme="minorHAnsi"/>
          <w:i/>
        </w:rPr>
      </w:pPr>
      <w:r w:rsidRPr="00CB7D5B">
        <w:rPr>
          <w:rFonts w:cstheme="minorHAnsi"/>
          <w:i/>
        </w:rPr>
        <w:t xml:space="preserve">Ingresso </w:t>
      </w:r>
      <w:r w:rsidR="007B3A66" w:rsidRPr="00CB7D5B">
        <w:rPr>
          <w:rFonts w:cstheme="minorHAnsi"/>
          <w:i/>
        </w:rPr>
        <w:t>libero</w:t>
      </w:r>
      <w:r w:rsidRPr="00CB7D5B">
        <w:rPr>
          <w:rFonts w:cstheme="minorHAnsi"/>
          <w:i/>
        </w:rPr>
        <w:t>. Consigliata prenotazione</w:t>
      </w:r>
      <w:r w:rsidR="00BF672F">
        <w:rPr>
          <w:rFonts w:cstheme="minorHAnsi"/>
          <w:i/>
        </w:rPr>
        <w:t xml:space="preserve"> al link </w:t>
      </w:r>
      <w:hyperlink r:id="rId4" w:history="1">
        <w:r w:rsidR="00BF672F" w:rsidRPr="00FC5AB2">
          <w:rPr>
            <w:rStyle w:val="Collegamentoipertestuale"/>
            <w:rFonts w:cstheme="minorHAnsi"/>
            <w:i/>
          </w:rPr>
          <w:t>https://www.eventbrite.it/e/pillole-di-teatro-2026-tickets-1999778971737?aff=oddtdtcreator</w:t>
        </w:r>
      </w:hyperlink>
    </w:p>
    <w:p w:rsidR="00380DEA" w:rsidRPr="00B05F5F" w:rsidRDefault="00380DEA" w:rsidP="00B05F5F">
      <w:pPr>
        <w:jc w:val="both"/>
        <w:rPr>
          <w:rFonts w:cstheme="minorHAnsi"/>
          <w:i/>
        </w:rPr>
      </w:pPr>
      <w:r w:rsidRPr="00CB7D5B">
        <w:rPr>
          <w:rFonts w:eastAsia="Calibri" w:cstheme="minorHAnsi"/>
          <w:lang w:eastAsia="hi-IN"/>
        </w:rPr>
        <w:t xml:space="preserve">Informazioni e aggiornamenti su </w:t>
      </w:r>
      <w:r w:rsidRPr="00CB7D5B">
        <w:rPr>
          <w:rStyle w:val="Collegamentoipertestuale"/>
          <w:rFonts w:eastAsia="Calibri" w:cstheme="minorHAnsi"/>
          <w:lang w:eastAsia="hi-IN"/>
        </w:rPr>
        <w:t>www.fitaveneto.org</w:t>
      </w:r>
      <w:r w:rsidRPr="00CB7D5B">
        <w:rPr>
          <w:rStyle w:val="Collegamentoipertestuale"/>
          <w:rFonts w:eastAsia="Calibri" w:cstheme="minorHAnsi"/>
          <w:color w:val="auto"/>
          <w:u w:val="none"/>
          <w:lang w:eastAsia="hi-IN"/>
        </w:rPr>
        <w:t>, oltre che</w:t>
      </w:r>
      <w:r w:rsidRPr="00CB7D5B">
        <w:rPr>
          <w:rFonts w:eastAsia="Calibri" w:cstheme="minorHAnsi"/>
          <w:lang w:eastAsia="hi-IN"/>
        </w:rPr>
        <w:t xml:space="preserve"> nelle pagine </w:t>
      </w:r>
      <w:proofErr w:type="spellStart"/>
      <w:r w:rsidRPr="00CB7D5B">
        <w:rPr>
          <w:rFonts w:eastAsia="Calibri" w:cstheme="minorHAnsi"/>
          <w:lang w:eastAsia="hi-IN"/>
        </w:rPr>
        <w:t>Facebook</w:t>
      </w:r>
      <w:proofErr w:type="spellEnd"/>
      <w:r w:rsidRPr="00CB7D5B">
        <w:rPr>
          <w:rFonts w:eastAsia="Calibri" w:cstheme="minorHAnsi"/>
          <w:lang w:eastAsia="hi-IN"/>
        </w:rPr>
        <w:t xml:space="preserve"> di FITA Veneto e dei </w:t>
      </w:r>
      <w:r w:rsidRPr="006A2D9A">
        <w:rPr>
          <w:rFonts w:eastAsia="Calibri" w:cstheme="minorHAnsi"/>
          <w:lang w:eastAsia="hi-IN"/>
        </w:rPr>
        <w:t xml:space="preserve">Comitati provinciali della Federazione. </w:t>
      </w:r>
    </w:p>
    <w:p w:rsidR="00253066" w:rsidRPr="00BF672F" w:rsidRDefault="00380DEA">
      <w:pPr>
        <w:rPr>
          <w:rFonts w:eastAsia="Times New Roman" w:cstheme="minorHAnsi"/>
          <w:sz w:val="24"/>
          <w:szCs w:val="24"/>
        </w:rPr>
      </w:pPr>
      <w:r w:rsidRPr="006A2D9A">
        <w:rPr>
          <w:rFonts w:eastAsia="Calibri" w:cstheme="minorHAnsi"/>
          <w:lang w:eastAsia="hi-IN"/>
        </w:rPr>
        <w:t>Per informazioni: fitaveneto@fitaveneto.org oppure 0444 324907</w:t>
      </w:r>
      <w:r w:rsidR="007B3A66" w:rsidRPr="006A2D9A">
        <w:rPr>
          <w:rFonts w:eastAsia="Calibri" w:cstheme="minorHAnsi"/>
          <w:lang w:eastAsia="hi-IN"/>
        </w:rPr>
        <w:t xml:space="preserve"> / 371 5202444</w:t>
      </w:r>
      <w:r w:rsidRPr="006A2D9A">
        <w:rPr>
          <w:rFonts w:eastAsia="Calibri" w:cstheme="minorHAnsi"/>
          <w:lang w:eastAsia="hi-IN"/>
        </w:rPr>
        <w:t xml:space="preserve"> (</w:t>
      </w:r>
      <w:r w:rsidRPr="006A2D9A">
        <w:rPr>
          <w:rFonts w:cstheme="minorHAnsi"/>
        </w:rPr>
        <w:t xml:space="preserve">dal lunedì al venerdì, </w:t>
      </w:r>
      <w:r w:rsidR="00166397" w:rsidRPr="006A2D9A">
        <w:rPr>
          <w:rFonts w:cstheme="minorHAnsi"/>
        </w:rPr>
        <w:t xml:space="preserve">dalle ore </w:t>
      </w:r>
      <w:r w:rsidR="00166397" w:rsidRPr="006A2D9A">
        <w:rPr>
          <w:rFonts w:eastAsia="Times New Roman" w:cstheme="minorHAnsi"/>
          <w:sz w:val="24"/>
          <w:szCs w:val="24"/>
        </w:rPr>
        <w:t>10.30 alle</w:t>
      </w:r>
      <w:r w:rsidR="006A2D9A">
        <w:rPr>
          <w:rFonts w:eastAsia="Times New Roman" w:cstheme="minorHAnsi"/>
          <w:sz w:val="24"/>
          <w:szCs w:val="24"/>
        </w:rPr>
        <w:t xml:space="preserve"> </w:t>
      </w:r>
      <w:r w:rsidR="00166397" w:rsidRPr="006A2D9A">
        <w:rPr>
          <w:rFonts w:eastAsia="Times New Roman" w:cstheme="minorHAnsi"/>
          <w:sz w:val="24"/>
          <w:szCs w:val="24"/>
        </w:rPr>
        <w:t>12.30</w:t>
      </w:r>
      <w:r w:rsidRPr="006A2D9A">
        <w:rPr>
          <w:rFonts w:eastAsia="Calibri" w:cstheme="minorHAnsi"/>
          <w:lang w:eastAsia="hi-IN"/>
        </w:rPr>
        <w:t xml:space="preserve">). </w:t>
      </w:r>
    </w:p>
    <w:sectPr w:rsidR="00253066" w:rsidRPr="00BF672F" w:rsidSect="005C37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380DEA"/>
    <w:rsid w:val="00166397"/>
    <w:rsid w:val="001C44AF"/>
    <w:rsid w:val="00253066"/>
    <w:rsid w:val="00380DEA"/>
    <w:rsid w:val="005C379B"/>
    <w:rsid w:val="006A2D9A"/>
    <w:rsid w:val="006C6FF4"/>
    <w:rsid w:val="007B3A66"/>
    <w:rsid w:val="007F6C4D"/>
    <w:rsid w:val="00A925D2"/>
    <w:rsid w:val="00B05F5F"/>
    <w:rsid w:val="00B556F1"/>
    <w:rsid w:val="00BF672F"/>
    <w:rsid w:val="00C25811"/>
    <w:rsid w:val="00CB7D5B"/>
    <w:rsid w:val="00D303C3"/>
    <w:rsid w:val="00DB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37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80DEA"/>
    <w:rPr>
      <w:color w:val="0000FF"/>
      <w:u w:val="single"/>
    </w:rPr>
  </w:style>
  <w:style w:type="paragraph" w:styleId="Nessunaspaziatura">
    <w:name w:val="No Spacing"/>
    <w:uiPriority w:val="1"/>
    <w:qFormat/>
    <w:rsid w:val="007B3A66"/>
    <w:pPr>
      <w:spacing w:after="0" w:line="240" w:lineRule="auto"/>
    </w:pPr>
    <w:rPr>
      <w:rFonts w:ascii="Calibri" w:eastAsia="Calibri" w:hAnsi="Calibri" w:cs="Times New Roman"/>
      <w:kern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ventbrite.it/e/pillole-di-teatro-2026-tickets-1999778971737?aff=oddtdtcreato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dcterms:created xsi:type="dcterms:W3CDTF">2026-09-04T07:34:00Z</dcterms:created>
  <dcterms:modified xsi:type="dcterms:W3CDTF">2026-09-04T16:59:00Z</dcterms:modified>
</cp:coreProperties>
</file>